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图书馆组织开展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迎新春 送福 送春联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主题党日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为深入学习宣传贯彻党的二十大精神，继续传承和弘扬中华民族优秀传统文化，丰富广大人民群众的精神文化生活，营造喜庆祥和的新春氛围。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1月12日，</w:t>
      </w:r>
      <w:r>
        <w:rPr>
          <w:rFonts w:hint="eastAsia" w:ascii="仿宋" w:hAnsi="仿宋" w:eastAsia="仿宋" w:cs="仿宋"/>
          <w:sz w:val="32"/>
          <w:szCs w:val="32"/>
        </w:rPr>
        <w:t>科左中旗图书馆联合旗老年体育协会书画、诗词工委和旗爱之声朗诵艺术学会，组织开展欢乐中国年 文化进万家 ——迎新春 送福 送春联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活动现场，工作人员将一幅幅寄托美好祝福的春联和福字，送给社区广大群众，为大家送去了浓浓的新春祝福，拉近了图书馆与居民读者之间的距离。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无春联不成春，有春联春更浓”写春联是中华民族代代相传的优秀传统文化，也是重要的文化活动。此次活动通过“送春联、送福字”的形式，让广大居民感受浓郁节日气氛，既是一次有意义的文化惠民活动，又是一场书法艺术的生动展示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13985" cy="2312670"/>
            <wp:effectExtent l="0" t="0" r="5715" b="11430"/>
            <wp:docPr id="1" name="图片 1" descr="4394c50b6b781bfa3c033952457ae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94c50b6b781bfa3c033952457aef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0FEB11A2"/>
    <w:rsid w:val="0FEB11A2"/>
    <w:rsid w:val="79D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329</Characters>
  <Lines>0</Lines>
  <Paragraphs>0</Paragraphs>
  <TotalTime>0</TotalTime>
  <ScaleCrop>false</ScaleCrop>
  <LinksUpToDate>false</LinksUpToDate>
  <CharactersWithSpaces>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2023-02-13T07:38:00Z</dcterms:created>
  <dc:creator>LENOVO</dc:creator>
  <cp:lastModifiedBy>LENOVO</cp:lastModifiedBy>
  <dcterms:modified xsi:type="dcterms:W3CDTF">2023-02-13T07:57:41Z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208285CA9F0742439FB352ECC59E9410</vt:lpwstr>
  </property>
</Properties>
</file>