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FCA0F">
      <w:pPr>
        <w:rPr>
          <w:rFonts w:hint="eastAsia"/>
          <w:lang w:val="en-US" w:eastAsia="zh-CN"/>
        </w:rPr>
      </w:pPr>
      <w:r>
        <w:rPr>
          <w:rFonts w:hint="eastAsia"/>
        </w:rPr>
        <w:t> 7月1日，代力吉镇</w:t>
      </w:r>
      <w:r>
        <w:rPr>
          <w:rFonts w:hint="eastAsia"/>
          <w:lang w:val="en-US" w:eastAsia="zh-CN"/>
        </w:rPr>
        <w:t>双宝</w:t>
      </w:r>
      <w:r>
        <w:rPr>
          <w:rFonts w:hint="eastAsia"/>
        </w:rPr>
        <w:t>嘎查开展</w:t>
      </w:r>
      <w:r>
        <w:rPr>
          <w:rFonts w:hint="eastAsia"/>
          <w:lang w:val="en-US" w:eastAsia="zh-CN"/>
        </w:rPr>
        <w:t>庆“七一”主题党日活动</w:t>
      </w:r>
    </w:p>
    <w:p w14:paraId="1EF5670B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81F476C">
      <w:pPr>
        <w:bidi w:val="0"/>
        <w:rPr>
          <w:rFonts w:hint="default"/>
          <w:lang w:val="en-US" w:eastAsia="zh-CN"/>
        </w:rPr>
      </w:pPr>
    </w:p>
    <w:p w14:paraId="5CEE2FBC">
      <w:pPr>
        <w:bidi w:val="0"/>
        <w:ind w:firstLine="223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3a17afcf98e6c701f9c5c65864309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a17afcf98e6c701f9c5c65864309e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MjYyODg3NzFhZTk3NDAwODczZjJhM2E3NDVlMTkifQ=="/>
  </w:docVars>
  <w:rsids>
    <w:rsidRoot w:val="69916B1E"/>
    <w:rsid w:val="414D4B2B"/>
    <w:rsid w:val="6991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163</Characters>
  <Lines>0</Lines>
  <Paragraphs>0</Paragraphs>
  <TotalTime>10</TotalTime>
  <ScaleCrop>false</ScaleCrop>
  <LinksUpToDate>false</LinksUpToDate>
  <CharactersWithSpaces>164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2024-10-19T02:55:00Z</dcterms:created>
  <dc:creator>莫向光阴惰寸功</dc:creator>
  <cp:lastModifiedBy>刘丽华</cp:lastModifiedBy>
  <dcterms:modified xsi:type="dcterms:W3CDTF">2024-10-19T07:19:49Z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349B76BF9CCA458FB530D3CF2AE661F8_11</vt:lpwstr>
  </property>
</Properties>
</file>