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31" w:rsidRDefault="00D22924"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月是内蒙古自治区第</w:t>
      </w:r>
      <w:r>
        <w:rPr>
          <w:rFonts w:hint="eastAsia"/>
        </w:rPr>
        <w:t>41</w:t>
      </w:r>
      <w:r>
        <w:rPr>
          <w:rFonts w:hint="eastAsia"/>
        </w:rPr>
        <w:t>个民族团结进步活动月。为深入贯</w:t>
      </w:r>
      <w:r w:rsidR="009E6721">
        <w:rPr>
          <w:rFonts w:hint="eastAsia"/>
        </w:rPr>
        <w:t>彻党的二十大精神，进一步铸牢中华民族共同体意识，代力吉镇前四井子</w:t>
      </w:r>
      <w:r>
        <w:rPr>
          <w:rFonts w:hint="eastAsia"/>
        </w:rPr>
        <w:t>嘎查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日举行了以“讲好民族团结进步故事，构筑中华民族共有精神家园”为主题的全区民族团结进步活动月集中入户宣传活动。</w:t>
      </w:r>
      <w:r w:rsidRPr="00D22924">
        <w:rPr>
          <w:noProof/>
        </w:rPr>
        <w:drawing>
          <wp:inline distT="0" distB="0" distL="0" distR="0">
            <wp:extent cx="5274310" cy="3952765"/>
            <wp:effectExtent l="0" t="0" r="2540" b="0"/>
            <wp:docPr id="2" name="图片 2" descr="C:\Users\Administrator\Desktop\微信图片_2024102222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5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14F90216"/>
    <w:rsid w:val="008B4631"/>
    <w:rsid w:val="009E6721"/>
    <w:rsid w:val="00D22924"/>
    <w:rsid w:val="14F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978FC"/>
  <w15:docId w15:val="{84C686BA-8E9C-4441-8A3A-801A957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3</cp:revision>
  <dcterms:created xsi:type="dcterms:W3CDTF">2024-10-19T02:45:00Z</dcterms:created>
  <dcterms:modified xsi:type="dcterms:W3CDTF">2024-10-22T14:52:00Z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C9DB2EB8A9184411B13A61569D953C5A_11</vt:lpwstr>
  </property>
</Properties>
</file>