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3C0A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2200" w:firstLineChars="5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嘎查村综合汇报提纲</w:t>
      </w:r>
    </w:p>
    <w:p w14:paraId="37D0963B">
      <w:pPr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</w:p>
    <w:p w14:paraId="7D6AE3BC">
      <w:pPr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宝龙山镇西烟灯吐嘎查党组织书记、村主任  朱凤山</w:t>
      </w:r>
    </w:p>
    <w:p w14:paraId="4D6591CD">
      <w:pPr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（2025年5月15日）</w:t>
      </w:r>
    </w:p>
    <w:p w14:paraId="708F0BB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1E97C0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一、基本情况：</w:t>
      </w:r>
    </w:p>
    <w:p w14:paraId="501718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西烟灯吐嘎查位于宝龙山镇西部，距离镇政府所在地10公里。全嘎查现有户籍户数214户，724人口（常住人口140户，440人）。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耕地二轮延包户数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214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605人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，实际居住人数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440人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。其中长期在外打工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74户284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党员总数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25人，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外出党员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u w:val="none"/>
          <w:lang w:val="en-US" w:eastAsia="zh-CN" w:bidi="ar-SA"/>
        </w:rPr>
        <w:t>全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嘎查总土地面积2.6万亩，其中：耕地面积1.08万亩，林地面积2300亩，草牧场面积11400亩，2018年以来无毁林毁草情况。全村大小牲畜5650头（只），其中牛1650头，羊4000只。嘎查村“两委”班子4人，未缺配。党组织书记、村主任为一肩挑。报账员非连任，计生专干（妇联）为连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两委成员平均年龄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岁，年龄最大的是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45岁</w:t>
      </w:r>
      <w:r>
        <w:rPr>
          <w:rFonts w:hint="eastAsia" w:ascii="仿宋_GB2312" w:hAnsi="仿宋_GB2312" w:eastAsia="仿宋_GB2312" w:cs="仿宋_GB2312"/>
          <w:sz w:val="32"/>
          <w:szCs w:val="32"/>
        </w:rPr>
        <w:t>。班子成员不能操作电脑的有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村务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均在岗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。低保户45户84人，残疾人42人，五保户1户1人，监测户22户50人，脱贫户43户121人。</w:t>
      </w:r>
    </w:p>
    <w:p w14:paraId="632A2A0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baseline"/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二、工作开展的情况：</w:t>
      </w:r>
    </w:p>
    <w:p w14:paraId="057D0C9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baseline"/>
        <w:rPr>
          <w:rStyle w:val="9"/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yellow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（一）党建工作方面：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设有党务工作者1名，由报账员白雪兼任，由镇政府落实党务工作者补贴3000元/年。2018年以来新发展党员5名，确定入党积极分子5名。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2018年以来，嘎查党组织坚持以“三会一课”为抓手，结合党员固定活动日，严格执行党内各项基本制度；每年开展组织生活会，民主评议党员；开展“不忘初心、牢记使命”主题教育、学习贯彻习近平新时代中国特色社会主义思想主题教育、“感党恩、听党话、跟党走”、群众路线教育实践活动等。</w:t>
      </w:r>
    </w:p>
    <w:p w14:paraId="7706AAE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（二）群团工作方面：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全嘎查共青团员有19名，按照每名团员每年6元标准收取团费，费用从嘎查村经费扣除。</w:t>
      </w:r>
    </w:p>
    <w:p w14:paraId="65429D5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（三）医疗、卫生工作方面：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严格按照镇党委政府要求，落实好奖扶核查、政策宣传、两癌筛查等妇联工作以及宣传“全面二孩+灵活三孩”生育政策，生育率的变化和应对老龄化的措施等计划生育工作。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村内有卫生室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由村医赵玉荣经营，正常</w:t>
      </w:r>
      <w:r>
        <w:rPr>
          <w:rFonts w:hint="eastAsia" w:ascii="仿宋_GB2312" w:hAnsi="仿宋_GB2312" w:eastAsia="仿宋_GB2312" w:cs="仿宋_GB2312"/>
          <w:sz w:val="32"/>
          <w:szCs w:val="32"/>
        </w:rPr>
        <w:t>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2025年合作医疗完成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村干部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垫付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363BCA3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（四）环境卫生整治工作方面：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保洁员5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、农田环保员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均落实补贴每人每月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 w14:paraId="0E9A9C9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（五）财务工作方面：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财务凭证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及财务账报目前已经报到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2023年12月，2024年到年底账目已经整理完成，并由镇经管站审理完毕，但还未上报。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嘎查村</w:t>
      </w:r>
      <w:r>
        <w:rPr>
          <w:rFonts w:hint="eastAsia" w:ascii="仿宋_GB2312" w:hAnsi="仿宋_GB2312" w:eastAsia="仿宋_GB2312" w:cs="仿宋_GB2312"/>
          <w:sz w:val="32"/>
          <w:szCs w:val="32"/>
        </w:rPr>
        <w:t>大额支出主要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2023年建设养羊合作社，拉土、购买铲车共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花费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124800元；2023年11月30日取49400元，付村民包保安铲车使用费用33000元，村部购买取暖设备13000元，安装加电线，村部购买两个书柜1400元，购买办公用品及档案盒加房屋鉴定表彩印费用2000元。2023年10月3日取16800元，付2014年翻斗车使用费用12000元，村环境卫生收拾（低保人员收拾）发放纪念品2900元，全镇书记走访购买水果400元，请工作人员和西片人员村干部吃饭1150元（40人）。2024年2月27日取36000元，付计生专干笔记本电脑11700元，除草剂11300元，自来水泵2000元，维修自来水井房加人工2000元，清雪4000元，3.8妇女节5000元。2024年11月5日取78000元，付47600元本村无土地孩子交医疗保险，22000元莫日根购机使用费用，6800元何金柱铲车使用费用，1600元环境卫生人工费。</w:t>
      </w:r>
    </w:p>
    <w:p w14:paraId="582EA45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（六）农业农村工作方面：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嘎查村主要以种植玉米为主，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毁林、毁草情况发生。配备专职防疫员1人，并免费对全嘎查5650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牲畜进行防疫。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嘎查村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执行坐班制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1EDA28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（七）集体经济方面：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  <w:lang w:val="en-US" w:eastAsia="zh-CN"/>
        </w:rPr>
        <w:t>本嘎查2018-2024年收入经济来源为集体养牛收益资金、养羊合作社收益资金、土地流转。其中2021年-2023年集体养牛收益经济3.3万元，2023年养羊合作社收益资金15万元，2024年养羊合作社收益资金6万元，2024年土地流转4万元。</w:t>
      </w:r>
    </w:p>
    <w:p w14:paraId="54765CF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三、项目落实情况：</w:t>
      </w:r>
    </w:p>
    <w:p w14:paraId="6843B2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2019年整屯推进植树项目，共植树   棵。</w:t>
      </w:r>
    </w:p>
    <w:p w14:paraId="3005A8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全屯在2021年至2023年间，全面推进厕所革命项目，成功覆盖   户。</w:t>
      </w:r>
    </w:p>
    <w:p w14:paraId="5C16C7D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2023年，养羊合作社正式成立。</w:t>
      </w:r>
    </w:p>
    <w:p w14:paraId="6DBD949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四、村内存在的问题：</w:t>
      </w:r>
    </w:p>
    <w:p w14:paraId="199627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我村附近扎布萨日牧原猪场长期散发较大异味，严重影响空气质量，村民对此反映强烈。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通往宝龙山镇的水泥路破损严重，影响居民出行。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2015年建设的农田灌溉井因出水栓腐烂、地埋线断裂等原因已全部报废，村民只能自行架设明线灌溉。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2021年广场项目款已交，但项目至今未动工，村民迫切希望尽快建设。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我村3600亩土地仍需建设高标准农田井。        </w:t>
      </w:r>
    </w:p>
    <w:p w14:paraId="45DF510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五、下一步工作计划</w:t>
      </w:r>
    </w:p>
    <w:p w14:paraId="6FA6C1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下一步，嘎查党组织将带领“两委”班子成员、党员、村民代表，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加强党组织规范化建设，完善党建工作制度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。针对上述问题，做出以下解决措施。</w:t>
      </w:r>
    </w:p>
    <w:p w14:paraId="14C61F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一是协调猪场，加强环保：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针对扎布萨日牧原猪场异味问题，应由环保部门牵头，督促其完善粪污处理设施，采用更环保的养殖技术，减少异味排放，并对排放进行实时监测，确保达标。</w:t>
      </w:r>
    </w:p>
    <w:p w14:paraId="6322D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二是修缮道路，保障出行：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争取上级资金支持，尽快启动道路修复工程，确保村民出行安全便利。</w:t>
      </w:r>
    </w:p>
    <w:p w14:paraId="71A6C2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三是重建机井，保障灌溉：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积极争取农田水利建设项目资金，重新规划和建设2015年已报废的农田灌溉井，确保农田灌溉需求。</w:t>
      </w:r>
    </w:p>
    <w:p w14:paraId="09EC1A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四是推动广场，完善设施：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针对广场项目，应由镇政府牵头，查明项目未动工原因，督促相关部门尽快落实资金和建设计划，尽早开工建设，满足村民的文化生活需求。</w:t>
      </w:r>
    </w:p>
    <w:p w14:paraId="0DC937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五是规划农田，提升标准：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争取资金支持，建设高标准农田井，提升农田灌溉能力，提高农业生产效率。</w:t>
      </w:r>
    </w:p>
    <w:p w14:paraId="5DBB6D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814" w:bottom="1587" w:left="18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D0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B73F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B73F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75B2"/>
    <w:rsid w:val="00CE72AE"/>
    <w:rsid w:val="0CEF5748"/>
    <w:rsid w:val="0DB241E0"/>
    <w:rsid w:val="0E581497"/>
    <w:rsid w:val="112C6057"/>
    <w:rsid w:val="131200F5"/>
    <w:rsid w:val="155B515D"/>
    <w:rsid w:val="193844ED"/>
    <w:rsid w:val="19650358"/>
    <w:rsid w:val="19A60349"/>
    <w:rsid w:val="1D8B67FB"/>
    <w:rsid w:val="242A5786"/>
    <w:rsid w:val="24AD7057"/>
    <w:rsid w:val="2E150147"/>
    <w:rsid w:val="2E255EB0"/>
    <w:rsid w:val="3B532EF7"/>
    <w:rsid w:val="3F147FA7"/>
    <w:rsid w:val="41A91938"/>
    <w:rsid w:val="41DD75B2"/>
    <w:rsid w:val="447D039C"/>
    <w:rsid w:val="4856583E"/>
    <w:rsid w:val="4CB76E6A"/>
    <w:rsid w:val="50006F99"/>
    <w:rsid w:val="52C37E27"/>
    <w:rsid w:val="568B06F7"/>
    <w:rsid w:val="5910752F"/>
    <w:rsid w:val="5D121601"/>
    <w:rsid w:val="6381535B"/>
    <w:rsid w:val="64503029"/>
    <w:rsid w:val="65EE0200"/>
    <w:rsid w:val="678312D5"/>
    <w:rsid w:val="70E64A50"/>
    <w:rsid w:val="74A569D0"/>
    <w:rsid w:val="7FA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uiPriority w:val="99"/>
    <w:rPr>
      <w:b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1706</Words>
  <Characters>1856</Characters>
  <Lines>0</Lines>
  <Paragraphs>0</Paragraphs>
  <TotalTime>115</TotalTime>
  <ScaleCrop>false</ScaleCrop>
  <LinksUpToDate>false</LinksUpToDate>
  <CharactersWithSpaces>1868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2025-03-26T01:46:00Z</dcterms:created>
  <dc:creator>原上草（嘎索克）</dc:creator>
  <cp:lastModifiedBy>白ᠪᠠᠢ ᠰᠢᠥᠸᠠᠢ雪</cp:lastModifiedBy>
  <cp:lastPrinted>2025-05-17T09:02:58Z</cp:lastPrinted>
  <dcterms:modified xsi:type="dcterms:W3CDTF">2025-05-17T09:03:10Z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A7CD1F501EA14F87BD0C5BC44486ADCF_13</vt:lpwstr>
  </property>
  <property fmtid="{D5CDD505-2E9C-101B-9397-08002B2CF9AE}" pid="4" name="KSOTemplateDocerSaveRecord">
    <vt:lpwstr>eyJoZGlkIjoiOTZkYjA0YTUzZTY5ZDE1YWE4NTRkZTNjMTIyZmViOWEiLCJ1c2VySWQiOiIzMjQ2MTQyNTgifQ==</vt:lpwstr>
  </property>
</Properties>
</file>